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CA6C67" w14:textId="22386D03" w:rsidR="001F71A9" w:rsidRPr="00C35720" w:rsidRDefault="008324DF" w:rsidP="00294BE7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35720">
        <w:rPr>
          <w:b/>
          <w:bCs/>
          <w:sz w:val="28"/>
          <w:szCs w:val="24"/>
        </w:rPr>
        <w:t xml:space="preserve">UCHWAŁA NR </w:t>
      </w:r>
      <w:r w:rsidR="007563C6">
        <w:rPr>
          <w:b/>
          <w:bCs/>
          <w:sz w:val="28"/>
          <w:szCs w:val="24"/>
        </w:rPr>
        <w:t>XXII/174/</w:t>
      </w:r>
      <w:r w:rsidRPr="00C35720">
        <w:rPr>
          <w:b/>
          <w:bCs/>
          <w:sz w:val="28"/>
          <w:szCs w:val="24"/>
        </w:rPr>
        <w:t>20</w:t>
      </w:r>
    </w:p>
    <w:p w14:paraId="6EAD5A3F" w14:textId="77777777" w:rsidR="008324DF" w:rsidRPr="00C35720" w:rsidRDefault="008324DF" w:rsidP="00294BE7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35720">
        <w:rPr>
          <w:b/>
          <w:bCs/>
          <w:sz w:val="28"/>
          <w:szCs w:val="24"/>
        </w:rPr>
        <w:t>RADY MIEJSKIEJ W CZEMPINIU</w:t>
      </w:r>
    </w:p>
    <w:p w14:paraId="0B6C10E3" w14:textId="37B23B57" w:rsidR="008324DF" w:rsidRPr="00C35720" w:rsidRDefault="008324DF" w:rsidP="00294BE7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35720">
        <w:rPr>
          <w:b/>
          <w:bCs/>
          <w:sz w:val="28"/>
          <w:szCs w:val="24"/>
        </w:rPr>
        <w:t xml:space="preserve">Z DNIA </w:t>
      </w:r>
      <w:r w:rsidR="007563C6">
        <w:rPr>
          <w:b/>
          <w:bCs/>
          <w:sz w:val="28"/>
          <w:szCs w:val="24"/>
        </w:rPr>
        <w:t xml:space="preserve">17 czerwca 2020r. </w:t>
      </w:r>
    </w:p>
    <w:p w14:paraId="4BD07A74" w14:textId="77777777" w:rsidR="008324DF" w:rsidRPr="00C35720" w:rsidRDefault="008324DF" w:rsidP="00A7547A">
      <w:pPr>
        <w:spacing w:after="0" w:line="240" w:lineRule="auto"/>
        <w:jc w:val="center"/>
        <w:rPr>
          <w:b/>
          <w:bCs/>
          <w:sz w:val="28"/>
          <w:szCs w:val="24"/>
        </w:rPr>
      </w:pPr>
    </w:p>
    <w:p w14:paraId="17F69181" w14:textId="77777777" w:rsidR="00294BE7" w:rsidRPr="00C35720" w:rsidRDefault="00294BE7" w:rsidP="00A7547A">
      <w:pPr>
        <w:spacing w:after="0" w:line="240" w:lineRule="auto"/>
        <w:jc w:val="center"/>
        <w:rPr>
          <w:b/>
          <w:bCs/>
          <w:sz w:val="28"/>
          <w:szCs w:val="24"/>
        </w:rPr>
      </w:pPr>
    </w:p>
    <w:p w14:paraId="6938C1C6" w14:textId="77777777" w:rsidR="009A1F44" w:rsidRPr="00A13A87" w:rsidRDefault="008324DF" w:rsidP="004824DE">
      <w:pPr>
        <w:spacing w:after="0" w:line="360" w:lineRule="auto"/>
        <w:jc w:val="center"/>
        <w:rPr>
          <w:b/>
          <w:bCs/>
          <w:szCs w:val="24"/>
        </w:rPr>
      </w:pPr>
      <w:r w:rsidRPr="00A13A87">
        <w:rPr>
          <w:b/>
          <w:bCs/>
          <w:szCs w:val="24"/>
        </w:rPr>
        <w:t xml:space="preserve">w sprawie przystąpienia do sporządzenia </w:t>
      </w:r>
      <w:r w:rsidR="00C35720" w:rsidRPr="00A13A87">
        <w:rPr>
          <w:rFonts w:eastAsia="Times New Roman" w:cs="Times New Roman"/>
          <w:b/>
          <w:bCs/>
          <w:iCs/>
          <w:szCs w:val="24"/>
          <w:lang w:eastAsia="pl-PL"/>
        </w:rPr>
        <w:t xml:space="preserve">zmiany studium uwarunkowań i kierunków zagospodarowania przestrzennego gminy Czempiń </w:t>
      </w:r>
    </w:p>
    <w:p w14:paraId="416EC6CF" w14:textId="77777777" w:rsidR="009A1F44" w:rsidRPr="00A13A87" w:rsidRDefault="009A1F44" w:rsidP="00A7547A">
      <w:pPr>
        <w:spacing w:after="0" w:line="240" w:lineRule="auto"/>
        <w:jc w:val="center"/>
        <w:rPr>
          <w:b/>
          <w:bCs/>
          <w:szCs w:val="24"/>
          <w:highlight w:val="yellow"/>
        </w:rPr>
      </w:pPr>
    </w:p>
    <w:p w14:paraId="51CDD308" w14:textId="77777777" w:rsidR="00294BE7" w:rsidRPr="00A13A87" w:rsidRDefault="00294BE7" w:rsidP="00A7547A">
      <w:pPr>
        <w:spacing w:after="0" w:line="240" w:lineRule="auto"/>
        <w:jc w:val="center"/>
        <w:rPr>
          <w:b/>
          <w:bCs/>
          <w:szCs w:val="24"/>
        </w:rPr>
      </w:pPr>
    </w:p>
    <w:p w14:paraId="6025BFF5" w14:textId="1EEF8288" w:rsidR="008324DF" w:rsidRPr="00A13A87" w:rsidRDefault="009A1F44" w:rsidP="004824DE">
      <w:pPr>
        <w:spacing w:after="0" w:line="360" w:lineRule="auto"/>
        <w:ind w:firstLine="426"/>
        <w:rPr>
          <w:szCs w:val="24"/>
        </w:rPr>
      </w:pPr>
      <w:r w:rsidRPr="00A13A87">
        <w:rPr>
          <w:szCs w:val="24"/>
        </w:rPr>
        <w:t>Na podstawie art. 18 ust. 2 pkt 5</w:t>
      </w:r>
      <w:r w:rsidR="000C1F91" w:rsidRPr="00A13A87">
        <w:rPr>
          <w:szCs w:val="24"/>
        </w:rPr>
        <w:t>)</w:t>
      </w:r>
      <w:r w:rsidRPr="00A13A87">
        <w:rPr>
          <w:szCs w:val="24"/>
        </w:rPr>
        <w:t xml:space="preserve"> ustawy z dnia 8 marca 1990 r. o samorządzie gminnym </w:t>
      </w:r>
      <w:r w:rsidR="00DC0D9B" w:rsidRPr="00A13A87">
        <w:rPr>
          <w:szCs w:val="24"/>
        </w:rPr>
        <w:br/>
      </w:r>
      <w:r w:rsidRPr="00A13A87">
        <w:rPr>
          <w:szCs w:val="24"/>
        </w:rPr>
        <w:t>(Dz. U. z</w:t>
      </w:r>
      <w:r w:rsidR="00DC0D9B" w:rsidRPr="00A13A87">
        <w:rPr>
          <w:szCs w:val="24"/>
        </w:rPr>
        <w:t> </w:t>
      </w:r>
      <w:r w:rsidRPr="00A13A87">
        <w:rPr>
          <w:szCs w:val="24"/>
        </w:rPr>
        <w:t>2020</w:t>
      </w:r>
      <w:r w:rsidR="00DC0D9B" w:rsidRPr="00A13A87">
        <w:rPr>
          <w:szCs w:val="24"/>
        </w:rPr>
        <w:t> </w:t>
      </w:r>
      <w:r w:rsidRPr="00A13A87">
        <w:rPr>
          <w:szCs w:val="24"/>
        </w:rPr>
        <w:t>r</w:t>
      </w:r>
      <w:r w:rsidR="000C1F91" w:rsidRPr="00A13A87">
        <w:rPr>
          <w:szCs w:val="24"/>
        </w:rPr>
        <w:t>.</w:t>
      </w:r>
      <w:r w:rsidRPr="00A13A87">
        <w:rPr>
          <w:szCs w:val="24"/>
        </w:rPr>
        <w:t xml:space="preserve"> poz. 713)</w:t>
      </w:r>
      <w:r w:rsidR="00DC0D9B" w:rsidRPr="00A13A87">
        <w:rPr>
          <w:szCs w:val="24"/>
        </w:rPr>
        <w:t xml:space="preserve"> oraz art. </w:t>
      </w:r>
      <w:r w:rsidR="00C9613B" w:rsidRPr="00A13A87">
        <w:rPr>
          <w:szCs w:val="24"/>
        </w:rPr>
        <w:t>9</w:t>
      </w:r>
      <w:r w:rsidR="00DC0D9B" w:rsidRPr="00A13A87">
        <w:rPr>
          <w:szCs w:val="24"/>
        </w:rPr>
        <w:t xml:space="preserve"> ust. 1 ustawy z dnia 27 marca 2013 r. o planowaniu i zagospodarowaniu przestrzennym (Dz. U. z 2020 r</w:t>
      </w:r>
      <w:r w:rsidR="000C1F91" w:rsidRPr="00A13A87">
        <w:rPr>
          <w:szCs w:val="24"/>
        </w:rPr>
        <w:t>.</w:t>
      </w:r>
      <w:r w:rsidR="00DC0D9B" w:rsidRPr="00A13A87">
        <w:rPr>
          <w:szCs w:val="24"/>
        </w:rPr>
        <w:t xml:space="preserve"> poz. 293 z późn. zm</w:t>
      </w:r>
      <w:r w:rsidR="00294BE7" w:rsidRPr="00A13A87">
        <w:rPr>
          <w:szCs w:val="24"/>
        </w:rPr>
        <w:t>.</w:t>
      </w:r>
      <w:r w:rsidR="00DC0D9B" w:rsidRPr="00A13A87">
        <w:rPr>
          <w:szCs w:val="24"/>
        </w:rPr>
        <w:t>)</w:t>
      </w:r>
      <w:r w:rsidR="00294BE7" w:rsidRPr="00A13A87">
        <w:rPr>
          <w:szCs w:val="24"/>
        </w:rPr>
        <w:t xml:space="preserve"> Rada Miejska w</w:t>
      </w:r>
      <w:r w:rsidR="00BF221A" w:rsidRPr="00A13A87">
        <w:rPr>
          <w:szCs w:val="24"/>
        </w:rPr>
        <w:t> </w:t>
      </w:r>
      <w:r w:rsidR="00294BE7" w:rsidRPr="00A13A87">
        <w:rPr>
          <w:szCs w:val="24"/>
        </w:rPr>
        <w:t>Czempiniu uchwala, co następuje:</w:t>
      </w:r>
    </w:p>
    <w:p w14:paraId="234202FB" w14:textId="77777777" w:rsidR="00294BE7" w:rsidRPr="00A13A87" w:rsidRDefault="00294BE7" w:rsidP="00A7547A">
      <w:pPr>
        <w:spacing w:after="0" w:line="240" w:lineRule="auto"/>
        <w:jc w:val="center"/>
        <w:rPr>
          <w:szCs w:val="24"/>
        </w:rPr>
      </w:pPr>
    </w:p>
    <w:p w14:paraId="36791D05" w14:textId="77777777" w:rsidR="004824DE" w:rsidRPr="00A13A87" w:rsidRDefault="004824DE" w:rsidP="00A7547A">
      <w:pPr>
        <w:spacing w:after="0" w:line="240" w:lineRule="auto"/>
        <w:jc w:val="center"/>
        <w:rPr>
          <w:szCs w:val="24"/>
        </w:rPr>
      </w:pPr>
    </w:p>
    <w:p w14:paraId="5F5B0761" w14:textId="77777777" w:rsidR="00294BE7" w:rsidRPr="00A13A87" w:rsidRDefault="00294BE7" w:rsidP="00960061">
      <w:pPr>
        <w:spacing w:after="0"/>
        <w:jc w:val="center"/>
        <w:rPr>
          <w:b/>
          <w:bCs/>
          <w:szCs w:val="24"/>
        </w:rPr>
      </w:pPr>
      <w:r w:rsidRPr="00A13A87">
        <w:rPr>
          <w:b/>
          <w:bCs/>
          <w:szCs w:val="24"/>
        </w:rPr>
        <w:t>§ 1.</w:t>
      </w:r>
    </w:p>
    <w:p w14:paraId="423707C7" w14:textId="77777777" w:rsidR="00294BE7" w:rsidRPr="00A13A87" w:rsidRDefault="00294BE7" w:rsidP="00A7547A">
      <w:pPr>
        <w:spacing w:after="0" w:line="240" w:lineRule="auto"/>
        <w:jc w:val="center"/>
        <w:rPr>
          <w:b/>
          <w:bCs/>
          <w:szCs w:val="24"/>
        </w:rPr>
      </w:pPr>
    </w:p>
    <w:p w14:paraId="54323A94" w14:textId="7A50A9BB" w:rsidR="00294BE7" w:rsidRPr="00A13A87" w:rsidRDefault="00294BE7" w:rsidP="00177060">
      <w:pPr>
        <w:pStyle w:val="Akapitzlist"/>
        <w:numPr>
          <w:ilvl w:val="0"/>
          <w:numId w:val="2"/>
        </w:numPr>
        <w:spacing w:after="0" w:line="360" w:lineRule="auto"/>
        <w:ind w:left="426" w:hanging="426"/>
        <w:contextualSpacing w:val="0"/>
        <w:rPr>
          <w:szCs w:val="24"/>
        </w:rPr>
      </w:pPr>
      <w:bookmarkStart w:id="0" w:name="_Hlk42243670"/>
      <w:r w:rsidRPr="00A13A87">
        <w:rPr>
          <w:szCs w:val="24"/>
        </w:rPr>
        <w:t xml:space="preserve">Przystępuje się do sporządzenia </w:t>
      </w:r>
      <w:r w:rsidR="00C9613B" w:rsidRPr="00A13A87">
        <w:rPr>
          <w:rFonts w:eastAsia="Times New Roman" w:cs="Times New Roman"/>
          <w:iCs/>
          <w:szCs w:val="24"/>
          <w:lang w:eastAsia="pl-PL"/>
        </w:rPr>
        <w:t>zmiany studium uwarunkowań i kierunków zagospodarowania przestrzennego gminy Czempiń</w:t>
      </w:r>
      <w:r w:rsidRPr="00A13A87">
        <w:rPr>
          <w:szCs w:val="24"/>
        </w:rPr>
        <w:t>.</w:t>
      </w:r>
    </w:p>
    <w:p w14:paraId="038C6346" w14:textId="77777777" w:rsidR="000B059B" w:rsidRPr="00A13A87" w:rsidRDefault="000B059B" w:rsidP="000B059B">
      <w:pPr>
        <w:pStyle w:val="Akapitzlist"/>
        <w:spacing w:after="0" w:line="360" w:lineRule="auto"/>
        <w:ind w:left="426"/>
        <w:contextualSpacing w:val="0"/>
        <w:rPr>
          <w:szCs w:val="24"/>
        </w:rPr>
      </w:pPr>
    </w:p>
    <w:p w14:paraId="630BCF1D" w14:textId="174CFD52" w:rsidR="00177060" w:rsidRPr="00A13A87" w:rsidRDefault="00177060" w:rsidP="00177060">
      <w:pPr>
        <w:pStyle w:val="Akapitzlist"/>
        <w:numPr>
          <w:ilvl w:val="0"/>
          <w:numId w:val="2"/>
        </w:numPr>
        <w:spacing w:after="0" w:line="360" w:lineRule="auto"/>
        <w:ind w:left="426" w:hanging="426"/>
        <w:rPr>
          <w:szCs w:val="24"/>
        </w:rPr>
      </w:pPr>
      <w:r w:rsidRPr="00A13A87">
        <w:rPr>
          <w:szCs w:val="24"/>
        </w:rPr>
        <w:t xml:space="preserve">Obszar opracowania zmiany </w:t>
      </w:r>
      <w:r w:rsidRPr="00A13A87">
        <w:rPr>
          <w:rFonts w:eastAsia="Times New Roman" w:cs="Times New Roman"/>
          <w:iCs/>
          <w:szCs w:val="24"/>
          <w:lang w:eastAsia="pl-PL"/>
        </w:rPr>
        <w:t>studium uwarunkowań i kierunków zagospodarowania przestrzennego gminy Czempiń</w:t>
      </w:r>
      <w:r w:rsidRPr="00A13A87">
        <w:rPr>
          <w:szCs w:val="24"/>
        </w:rPr>
        <w:t xml:space="preserve"> został przedstawiony na mapie stanowiącej załącznik graficzny nr 1 do niniejszej uchwały.</w:t>
      </w:r>
    </w:p>
    <w:bookmarkEnd w:id="0"/>
    <w:p w14:paraId="25FE1F14" w14:textId="77777777" w:rsidR="00294BE7" w:rsidRPr="00A13A87" w:rsidRDefault="00294BE7" w:rsidP="00A7547A">
      <w:pPr>
        <w:pStyle w:val="Akapitzlist"/>
        <w:spacing w:line="240" w:lineRule="auto"/>
        <w:ind w:left="0"/>
        <w:jc w:val="center"/>
        <w:rPr>
          <w:szCs w:val="24"/>
          <w:highlight w:val="yellow"/>
        </w:rPr>
      </w:pPr>
    </w:p>
    <w:p w14:paraId="20FAF78B" w14:textId="77777777" w:rsidR="004824DE" w:rsidRPr="00A13A87" w:rsidRDefault="004824DE" w:rsidP="00A7547A">
      <w:pPr>
        <w:pStyle w:val="Akapitzlist"/>
        <w:spacing w:line="240" w:lineRule="auto"/>
        <w:ind w:left="0"/>
        <w:jc w:val="center"/>
        <w:rPr>
          <w:szCs w:val="24"/>
        </w:rPr>
      </w:pPr>
    </w:p>
    <w:p w14:paraId="56F74897" w14:textId="77777777" w:rsidR="00294BE7" w:rsidRPr="00A13A87" w:rsidRDefault="00294BE7" w:rsidP="00960061">
      <w:pPr>
        <w:spacing w:after="0"/>
        <w:jc w:val="center"/>
        <w:rPr>
          <w:b/>
          <w:bCs/>
          <w:szCs w:val="24"/>
        </w:rPr>
      </w:pPr>
      <w:r w:rsidRPr="00A13A87">
        <w:rPr>
          <w:b/>
          <w:bCs/>
          <w:szCs w:val="24"/>
        </w:rPr>
        <w:t>§ 2.</w:t>
      </w:r>
    </w:p>
    <w:p w14:paraId="67A8B26D" w14:textId="77777777" w:rsidR="00294BE7" w:rsidRPr="00A13A87" w:rsidRDefault="00294BE7" w:rsidP="00A7547A">
      <w:pPr>
        <w:spacing w:after="0" w:line="240" w:lineRule="auto"/>
        <w:jc w:val="center"/>
        <w:rPr>
          <w:b/>
          <w:bCs/>
          <w:szCs w:val="24"/>
        </w:rPr>
      </w:pPr>
    </w:p>
    <w:p w14:paraId="4DD1FD2D" w14:textId="77777777" w:rsidR="00294BE7" w:rsidRPr="00A13A87" w:rsidRDefault="00294BE7" w:rsidP="00960061">
      <w:pPr>
        <w:spacing w:after="0"/>
        <w:rPr>
          <w:szCs w:val="24"/>
        </w:rPr>
      </w:pPr>
      <w:r w:rsidRPr="00A13A87">
        <w:rPr>
          <w:szCs w:val="24"/>
        </w:rPr>
        <w:t>Wykonanie uchwały powierza się Burmistrzowi Gminy Czempiń.</w:t>
      </w:r>
    </w:p>
    <w:p w14:paraId="0BEA91AD" w14:textId="77777777" w:rsidR="00294BE7" w:rsidRPr="00A13A87" w:rsidRDefault="00294BE7" w:rsidP="00A7547A">
      <w:pPr>
        <w:spacing w:after="0" w:line="240" w:lineRule="auto"/>
        <w:jc w:val="center"/>
        <w:rPr>
          <w:szCs w:val="24"/>
        </w:rPr>
      </w:pPr>
    </w:p>
    <w:p w14:paraId="40E343A8" w14:textId="77777777" w:rsidR="004824DE" w:rsidRPr="00A13A87" w:rsidRDefault="004824DE" w:rsidP="00A7547A">
      <w:pPr>
        <w:spacing w:after="0" w:line="240" w:lineRule="auto"/>
        <w:jc w:val="center"/>
        <w:rPr>
          <w:szCs w:val="24"/>
        </w:rPr>
      </w:pPr>
    </w:p>
    <w:p w14:paraId="69A76B81" w14:textId="77777777" w:rsidR="00294BE7" w:rsidRPr="00A13A87" w:rsidRDefault="00294BE7" w:rsidP="00960061">
      <w:pPr>
        <w:spacing w:after="0"/>
        <w:jc w:val="center"/>
        <w:rPr>
          <w:b/>
          <w:bCs/>
          <w:szCs w:val="24"/>
        </w:rPr>
      </w:pPr>
      <w:r w:rsidRPr="00A13A87">
        <w:rPr>
          <w:b/>
          <w:bCs/>
          <w:szCs w:val="24"/>
        </w:rPr>
        <w:t>§ 3.</w:t>
      </w:r>
    </w:p>
    <w:p w14:paraId="56D42E25" w14:textId="77777777" w:rsidR="00294BE7" w:rsidRPr="00A13A87" w:rsidRDefault="00294BE7" w:rsidP="00A7547A">
      <w:pPr>
        <w:spacing w:after="0" w:line="240" w:lineRule="auto"/>
        <w:jc w:val="center"/>
        <w:rPr>
          <w:szCs w:val="24"/>
        </w:rPr>
      </w:pPr>
    </w:p>
    <w:p w14:paraId="24FB2C11" w14:textId="77777777" w:rsidR="004824DE" w:rsidRPr="00A13A87" w:rsidRDefault="004824DE" w:rsidP="00960061">
      <w:pPr>
        <w:spacing w:after="0"/>
        <w:rPr>
          <w:szCs w:val="24"/>
        </w:rPr>
      </w:pPr>
      <w:r w:rsidRPr="00A13A87">
        <w:rPr>
          <w:szCs w:val="24"/>
        </w:rPr>
        <w:t>Uchwała wchodzi w życie z dniem jej podjęcia.</w:t>
      </w:r>
    </w:p>
    <w:p w14:paraId="52D64DDC" w14:textId="77777777" w:rsidR="006B2934" w:rsidRPr="00A13A87" w:rsidRDefault="006B2934" w:rsidP="00960061">
      <w:pPr>
        <w:spacing w:after="0"/>
        <w:rPr>
          <w:sz w:val="22"/>
        </w:rPr>
      </w:pPr>
    </w:p>
    <w:p w14:paraId="0275C7EB" w14:textId="77777777" w:rsidR="006B2934" w:rsidRPr="00C9613B" w:rsidRDefault="006B2934" w:rsidP="00960061">
      <w:pPr>
        <w:spacing w:after="0"/>
      </w:pPr>
    </w:p>
    <w:p w14:paraId="7B83316C" w14:textId="77777777" w:rsidR="006B2934" w:rsidRPr="00C9613B" w:rsidRDefault="006B2934" w:rsidP="00960061">
      <w:pPr>
        <w:spacing w:after="0"/>
      </w:pPr>
    </w:p>
    <w:p w14:paraId="730BFF22" w14:textId="77777777" w:rsidR="006B2934" w:rsidRPr="00C35720" w:rsidRDefault="006B2934">
      <w:pPr>
        <w:jc w:val="left"/>
        <w:rPr>
          <w:highlight w:val="yellow"/>
        </w:rPr>
      </w:pPr>
      <w:r w:rsidRPr="00C35720">
        <w:rPr>
          <w:highlight w:val="yellow"/>
        </w:rPr>
        <w:br w:type="page"/>
      </w:r>
    </w:p>
    <w:p w14:paraId="2E47B8B5" w14:textId="77777777" w:rsidR="00C35720" w:rsidRPr="00C9613B" w:rsidRDefault="00C35720" w:rsidP="00C35720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9613B">
        <w:rPr>
          <w:b/>
          <w:bCs/>
          <w:sz w:val="28"/>
          <w:szCs w:val="24"/>
        </w:rPr>
        <w:lastRenderedPageBreak/>
        <w:t>ZAŁĄCZNIK NR 1</w:t>
      </w:r>
    </w:p>
    <w:p w14:paraId="1085CD40" w14:textId="4FAFF256" w:rsidR="00C35720" w:rsidRPr="00C9613B" w:rsidRDefault="00C35720" w:rsidP="00C35720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9613B">
        <w:rPr>
          <w:b/>
          <w:bCs/>
          <w:sz w:val="28"/>
          <w:szCs w:val="24"/>
        </w:rPr>
        <w:t xml:space="preserve">DO UCHWAŁY NR </w:t>
      </w:r>
      <w:r w:rsidR="007563C6">
        <w:rPr>
          <w:b/>
          <w:bCs/>
          <w:sz w:val="28"/>
          <w:szCs w:val="24"/>
        </w:rPr>
        <w:t>XXII/174/</w:t>
      </w:r>
      <w:r w:rsidRPr="00C9613B">
        <w:rPr>
          <w:b/>
          <w:bCs/>
          <w:sz w:val="28"/>
          <w:szCs w:val="24"/>
        </w:rPr>
        <w:t>20</w:t>
      </w:r>
    </w:p>
    <w:p w14:paraId="781FCD63" w14:textId="77777777" w:rsidR="00C35720" w:rsidRPr="00C9613B" w:rsidRDefault="00C35720" w:rsidP="00C35720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9613B">
        <w:rPr>
          <w:b/>
          <w:bCs/>
          <w:sz w:val="28"/>
          <w:szCs w:val="24"/>
        </w:rPr>
        <w:t>RADY MIEJSKIEJ W CZEMPINIU</w:t>
      </w:r>
    </w:p>
    <w:p w14:paraId="7717578E" w14:textId="6C8B7BE2" w:rsidR="00C35720" w:rsidRPr="00C9613B" w:rsidRDefault="00C35720" w:rsidP="00C35720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9613B">
        <w:rPr>
          <w:b/>
          <w:bCs/>
          <w:sz w:val="28"/>
          <w:szCs w:val="24"/>
        </w:rPr>
        <w:t xml:space="preserve">Z DNIA </w:t>
      </w:r>
      <w:r w:rsidR="007563C6">
        <w:rPr>
          <w:b/>
          <w:bCs/>
          <w:sz w:val="28"/>
          <w:szCs w:val="24"/>
        </w:rPr>
        <w:t xml:space="preserve">17 czerwca 2020r. </w:t>
      </w:r>
    </w:p>
    <w:p w14:paraId="5586E7E2" w14:textId="77777777" w:rsidR="008900D2" w:rsidRDefault="008900D2" w:rsidP="00A7547A">
      <w:pPr>
        <w:spacing w:after="0" w:line="240" w:lineRule="auto"/>
        <w:jc w:val="left"/>
        <w:rPr>
          <w:b/>
          <w:bCs/>
          <w:szCs w:val="24"/>
        </w:rPr>
      </w:pPr>
    </w:p>
    <w:p w14:paraId="337AA856" w14:textId="77777777" w:rsidR="008900D2" w:rsidRDefault="008900D2" w:rsidP="00A7547A">
      <w:pPr>
        <w:spacing w:after="0" w:line="240" w:lineRule="auto"/>
        <w:jc w:val="left"/>
        <w:rPr>
          <w:b/>
          <w:bCs/>
          <w:szCs w:val="24"/>
        </w:rPr>
      </w:pPr>
    </w:p>
    <w:p w14:paraId="0398BFEA" w14:textId="77777777" w:rsidR="008900D2" w:rsidRPr="008900D2" w:rsidRDefault="007563C6">
      <w:pPr>
        <w:jc w:val="left"/>
        <w:rPr>
          <w:b/>
          <w:bCs/>
          <w:szCs w:val="24"/>
        </w:rPr>
      </w:pPr>
      <w:r>
        <w:rPr>
          <w:b/>
          <w:bCs/>
          <w:noProof/>
          <w:szCs w:val="24"/>
          <w:lang w:eastAsia="pl-PL"/>
        </w:rPr>
        <w:pict w14:anchorId="6A828124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31.25pt;margin-top:435.1pt;width:320.45pt;height:58.8pt;z-index:251658240;mso-width-relative:margin;mso-height-relative:margin" stroked="f">
            <v:textbox>
              <w:txbxContent>
                <w:p w14:paraId="51DEE37B" w14:textId="77777777" w:rsidR="008900D2" w:rsidRDefault="008900D2" w:rsidP="008900D2">
                  <w:pPr>
                    <w:jc w:val="left"/>
                  </w:pPr>
                  <w:r>
                    <w:t xml:space="preserve">granica opracowania zmiany studium uwarunkowań </w:t>
                  </w:r>
                  <w:r>
                    <w:br/>
                    <w:t>i kierunków zagospodarowania przestrzennego gminy Czempiń</w:t>
                  </w:r>
                </w:p>
              </w:txbxContent>
            </v:textbox>
          </v:shape>
        </w:pict>
      </w:r>
      <w:r w:rsidR="008900D2">
        <w:rPr>
          <w:b/>
          <w:bCs/>
          <w:noProof/>
          <w:szCs w:val="24"/>
          <w:lang w:eastAsia="pl-PL"/>
        </w:rPr>
        <w:drawing>
          <wp:inline distT="0" distB="0" distL="0" distR="0" wp14:anchorId="2BA140DC" wp14:editId="6441F849">
            <wp:extent cx="5760720" cy="6217920"/>
            <wp:effectExtent l="1905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17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607313A" w14:textId="77777777" w:rsidR="00C35720" w:rsidRPr="00C9613B" w:rsidRDefault="00C35720">
      <w:pPr>
        <w:jc w:val="left"/>
        <w:rPr>
          <w:b/>
          <w:bCs/>
          <w:sz w:val="28"/>
          <w:szCs w:val="24"/>
        </w:rPr>
      </w:pPr>
      <w:r w:rsidRPr="00C9613B">
        <w:rPr>
          <w:b/>
          <w:bCs/>
          <w:sz w:val="28"/>
          <w:szCs w:val="24"/>
        </w:rPr>
        <w:br w:type="page"/>
      </w:r>
    </w:p>
    <w:p w14:paraId="2CF840E8" w14:textId="77777777" w:rsidR="006B2934" w:rsidRPr="00C35720" w:rsidRDefault="006B2934" w:rsidP="006B2934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35720">
        <w:rPr>
          <w:b/>
          <w:bCs/>
          <w:sz w:val="28"/>
          <w:szCs w:val="24"/>
        </w:rPr>
        <w:lastRenderedPageBreak/>
        <w:t xml:space="preserve">UZASADNIENIE </w:t>
      </w:r>
    </w:p>
    <w:p w14:paraId="4ADEDF05" w14:textId="3C9D14ED" w:rsidR="006B2934" w:rsidRPr="00C35720" w:rsidRDefault="006B2934" w:rsidP="006B2934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35720">
        <w:rPr>
          <w:b/>
          <w:bCs/>
          <w:sz w:val="28"/>
          <w:szCs w:val="24"/>
        </w:rPr>
        <w:t>DO UCHWAŁA NR</w:t>
      </w:r>
      <w:r w:rsidR="007563C6">
        <w:rPr>
          <w:b/>
          <w:bCs/>
          <w:sz w:val="28"/>
          <w:szCs w:val="24"/>
        </w:rPr>
        <w:t xml:space="preserve"> XXII/174/</w:t>
      </w:r>
      <w:r w:rsidRPr="00C35720">
        <w:rPr>
          <w:b/>
          <w:bCs/>
          <w:sz w:val="28"/>
          <w:szCs w:val="24"/>
        </w:rPr>
        <w:t>20</w:t>
      </w:r>
      <w:r w:rsidR="00365561" w:rsidRPr="00C35720">
        <w:rPr>
          <w:b/>
          <w:bCs/>
          <w:sz w:val="28"/>
          <w:szCs w:val="24"/>
        </w:rPr>
        <w:t xml:space="preserve"> </w:t>
      </w:r>
    </w:p>
    <w:p w14:paraId="631E9B61" w14:textId="77777777" w:rsidR="006B2934" w:rsidRPr="00C35720" w:rsidRDefault="006B2934" w:rsidP="006B2934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35720">
        <w:rPr>
          <w:b/>
          <w:bCs/>
          <w:sz w:val="28"/>
          <w:szCs w:val="24"/>
        </w:rPr>
        <w:t>RADY MIEJSKIEJ W CZEMPINIU</w:t>
      </w:r>
      <w:r w:rsidR="00365561" w:rsidRPr="00C35720">
        <w:rPr>
          <w:b/>
          <w:bCs/>
          <w:sz w:val="28"/>
          <w:szCs w:val="24"/>
        </w:rPr>
        <w:t xml:space="preserve"> </w:t>
      </w:r>
    </w:p>
    <w:p w14:paraId="283BCCE7" w14:textId="3729C42D" w:rsidR="006B2934" w:rsidRPr="00C35720" w:rsidRDefault="006B2934" w:rsidP="006B2934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C35720">
        <w:rPr>
          <w:b/>
          <w:bCs/>
          <w:sz w:val="28"/>
          <w:szCs w:val="24"/>
        </w:rPr>
        <w:t xml:space="preserve">Z DNIA </w:t>
      </w:r>
      <w:r w:rsidR="007563C6">
        <w:rPr>
          <w:b/>
          <w:bCs/>
          <w:sz w:val="28"/>
          <w:szCs w:val="24"/>
        </w:rPr>
        <w:t xml:space="preserve">17 czerwca 2020r. </w:t>
      </w:r>
    </w:p>
    <w:p w14:paraId="19308CA4" w14:textId="77777777" w:rsidR="006B2934" w:rsidRPr="00C35720" w:rsidRDefault="006B2934" w:rsidP="00A7547A">
      <w:pPr>
        <w:spacing w:after="0" w:line="240" w:lineRule="auto"/>
        <w:rPr>
          <w:szCs w:val="24"/>
        </w:rPr>
      </w:pPr>
    </w:p>
    <w:p w14:paraId="7690376E" w14:textId="77777777" w:rsidR="00365561" w:rsidRPr="00C35720" w:rsidRDefault="00365561" w:rsidP="00A7547A">
      <w:pPr>
        <w:spacing w:after="0" w:line="240" w:lineRule="auto"/>
        <w:rPr>
          <w:szCs w:val="24"/>
        </w:rPr>
      </w:pPr>
    </w:p>
    <w:p w14:paraId="15AB7E96" w14:textId="77777777" w:rsidR="00365561" w:rsidRPr="00C9613B" w:rsidRDefault="006B2934" w:rsidP="00365561">
      <w:pPr>
        <w:spacing w:after="0" w:line="360" w:lineRule="auto"/>
        <w:ind w:firstLine="426"/>
        <w:rPr>
          <w:szCs w:val="24"/>
        </w:rPr>
      </w:pPr>
      <w:r w:rsidRPr="00C9613B">
        <w:rPr>
          <w:szCs w:val="24"/>
        </w:rPr>
        <w:t xml:space="preserve">Niniejszą uchwałą przystępuje się do sporządzenia </w:t>
      </w:r>
      <w:r w:rsidR="00C9613B" w:rsidRPr="00C9613B">
        <w:rPr>
          <w:rFonts w:eastAsia="Times New Roman" w:cs="Times New Roman"/>
          <w:iCs/>
          <w:szCs w:val="20"/>
          <w:lang w:eastAsia="pl-PL"/>
        </w:rPr>
        <w:t>zmiany studium uwarunkowań i</w:t>
      </w:r>
      <w:r w:rsidR="00667738">
        <w:rPr>
          <w:rFonts w:eastAsia="Times New Roman" w:cs="Times New Roman"/>
          <w:iCs/>
          <w:szCs w:val="20"/>
          <w:lang w:eastAsia="pl-PL"/>
        </w:rPr>
        <w:t> </w:t>
      </w:r>
      <w:r w:rsidR="00C9613B" w:rsidRPr="00C9613B">
        <w:rPr>
          <w:rFonts w:eastAsia="Times New Roman" w:cs="Times New Roman"/>
          <w:iCs/>
          <w:szCs w:val="20"/>
          <w:lang w:eastAsia="pl-PL"/>
        </w:rPr>
        <w:t>kierunków zagospodarowania przestrzennego gminy Czempiń</w:t>
      </w:r>
      <w:r w:rsidR="00365561" w:rsidRPr="00C9613B">
        <w:rPr>
          <w:szCs w:val="24"/>
        </w:rPr>
        <w:t>.</w:t>
      </w:r>
    </w:p>
    <w:p w14:paraId="6F23EB46" w14:textId="7DF69E09" w:rsidR="00C9613B" w:rsidRDefault="00C9613B" w:rsidP="00365561">
      <w:pPr>
        <w:spacing w:after="0" w:line="360" w:lineRule="auto"/>
        <w:ind w:firstLine="426"/>
      </w:pPr>
      <w:r>
        <w:t>Zasadniczym celem zmiany studium uwarunkowań i kierunków zagospodarowania przestrzennego jest określenie sposobów zagospodarowania, w związku z</w:t>
      </w:r>
      <w:r w:rsidR="00667738">
        <w:t> </w:t>
      </w:r>
      <w:r>
        <w:t>koniecznością racjonalnej i poprawnej, pod względem gospodarki przestrzennej, polityki rozwoju gminy.</w:t>
      </w:r>
      <w:r w:rsidRPr="00C9613B">
        <w:t xml:space="preserve"> </w:t>
      </w:r>
    </w:p>
    <w:p w14:paraId="5147EF23" w14:textId="11F633B1" w:rsidR="003A3BD1" w:rsidRDefault="003A3BD1" w:rsidP="00365561">
      <w:pPr>
        <w:spacing w:after="0" w:line="360" w:lineRule="auto"/>
        <w:ind w:firstLine="426"/>
      </w:pPr>
      <w:r>
        <w:t>Zasadny jest przegląd ustaleń obowiązującego studium uwarunkowań i kierunków zagospodarowania przestrzennego</w:t>
      </w:r>
      <w:r w:rsidR="0025192E">
        <w:t>,</w:t>
      </w:r>
      <w:r>
        <w:t xml:space="preserve"> pod kątem zmieniających się ciągle uwarunkowań</w:t>
      </w:r>
      <w:r w:rsidR="0025192E">
        <w:t>:</w:t>
      </w:r>
      <w:r>
        <w:t xml:space="preserve"> ekonomicznych, społecznych,</w:t>
      </w:r>
      <w:r w:rsidRPr="003A3BD1">
        <w:t xml:space="preserve"> </w:t>
      </w:r>
      <w:r>
        <w:t>prawnych, inwestycyjnych, techniczno-funkcjonalnych oraz przestrzennych, celem aktualizacji polityki przestrzennej gminy.</w:t>
      </w:r>
    </w:p>
    <w:p w14:paraId="5005D1C4" w14:textId="77777777" w:rsidR="00F848A0" w:rsidRPr="00C9613B" w:rsidRDefault="00F848A0" w:rsidP="00365561">
      <w:pPr>
        <w:spacing w:after="0" w:line="360" w:lineRule="auto"/>
        <w:ind w:firstLine="426"/>
      </w:pPr>
      <w:r w:rsidRPr="00C9613B">
        <w:t>Z mocy ustawy o planowaniu i zagospodarowaniu przestrzennym do wyłącznej kompetencji Rady Miejskiej należy ustalenie przeznaczenia i zasad zagospodarowania terenu i</w:t>
      </w:r>
      <w:r w:rsidR="007E193C" w:rsidRPr="00C9613B">
        <w:t> </w:t>
      </w:r>
      <w:r w:rsidRPr="00C9613B">
        <w:t>stanowienia przepisów gminnych w zakresie zagospodarowania przestrzennego.</w:t>
      </w:r>
    </w:p>
    <w:p w14:paraId="0A4D376E" w14:textId="77777777" w:rsidR="00160D0C" w:rsidRPr="006B2934" w:rsidRDefault="00160D0C" w:rsidP="00160D0C">
      <w:pPr>
        <w:spacing w:after="0" w:line="360" w:lineRule="auto"/>
        <w:ind w:firstLine="426"/>
        <w:rPr>
          <w:szCs w:val="24"/>
        </w:rPr>
      </w:pPr>
      <w:r w:rsidRPr="00365561">
        <w:t>Wobec powyższego, podjęcie przedmiotowej uchwały</w:t>
      </w:r>
      <w:r>
        <w:t xml:space="preserve"> jest uzasadnione.</w:t>
      </w:r>
    </w:p>
    <w:p w14:paraId="4F5427AA" w14:textId="77777777" w:rsidR="00365561" w:rsidRPr="006B2934" w:rsidRDefault="00365561" w:rsidP="00160D0C">
      <w:pPr>
        <w:spacing w:after="0" w:line="360" w:lineRule="auto"/>
        <w:ind w:firstLine="426"/>
        <w:rPr>
          <w:szCs w:val="24"/>
        </w:rPr>
      </w:pPr>
    </w:p>
    <w:sectPr w:rsidR="00365561" w:rsidRPr="006B2934" w:rsidSect="006B2934"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6A38CA"/>
    <w:multiLevelType w:val="hybridMultilevel"/>
    <w:tmpl w:val="E38855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22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24DF"/>
    <w:rsid w:val="000B059B"/>
    <w:rsid w:val="000C1F91"/>
    <w:rsid w:val="00160D0C"/>
    <w:rsid w:val="00177060"/>
    <w:rsid w:val="001F71A9"/>
    <w:rsid w:val="0025192E"/>
    <w:rsid w:val="00294BE7"/>
    <w:rsid w:val="00320AD5"/>
    <w:rsid w:val="00365561"/>
    <w:rsid w:val="003A3BD1"/>
    <w:rsid w:val="004824DE"/>
    <w:rsid w:val="00667738"/>
    <w:rsid w:val="006A74E4"/>
    <w:rsid w:val="006B2934"/>
    <w:rsid w:val="007563C6"/>
    <w:rsid w:val="007E193C"/>
    <w:rsid w:val="008324DF"/>
    <w:rsid w:val="008900D2"/>
    <w:rsid w:val="009348B8"/>
    <w:rsid w:val="00960061"/>
    <w:rsid w:val="009A1F44"/>
    <w:rsid w:val="00A13A87"/>
    <w:rsid w:val="00A7547A"/>
    <w:rsid w:val="00BF221A"/>
    <w:rsid w:val="00C35720"/>
    <w:rsid w:val="00C82374"/>
    <w:rsid w:val="00C9613B"/>
    <w:rsid w:val="00CD2820"/>
    <w:rsid w:val="00D97083"/>
    <w:rsid w:val="00DC0D9B"/>
    <w:rsid w:val="00E11073"/>
    <w:rsid w:val="00F84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14ABE58"/>
  <w15:docId w15:val="{CA674F68-6987-4DA3-9EDD-798B20BDD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24DF"/>
    <w:pPr>
      <w:jc w:val="both"/>
    </w:pPr>
    <w:rPr>
      <w:rFonts w:ascii="Times New Roman" w:hAnsi="Times New Roman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uiPriority w:val="10"/>
    <w:qFormat/>
    <w:rsid w:val="008324D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324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kapitzlist">
    <w:name w:val="List Paragraph"/>
    <w:basedOn w:val="Normalny"/>
    <w:uiPriority w:val="34"/>
    <w:qFormat/>
    <w:rsid w:val="00294BE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90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900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658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5F6644-1FBE-4267-BC9E-8DEB2D179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307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Bilska</dc:creator>
  <cp:keywords/>
  <dc:description/>
  <cp:lastModifiedBy>Gmina Czempiñ</cp:lastModifiedBy>
  <cp:revision>17</cp:revision>
  <cp:lastPrinted>2020-06-15T09:22:00Z</cp:lastPrinted>
  <dcterms:created xsi:type="dcterms:W3CDTF">2020-06-04T12:11:00Z</dcterms:created>
  <dcterms:modified xsi:type="dcterms:W3CDTF">2020-06-22T10:03:00Z</dcterms:modified>
</cp:coreProperties>
</file>